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9C" w:rsidRDefault="000F5504">
      <w:pPr>
        <w:spacing w:after="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noProof/>
          <w:color w:val="000000"/>
          <w:sz w:val="24"/>
          <w:szCs w:val="24"/>
          <w:lang w:eastAsia="en-GB"/>
        </w:rPr>
        <w:object w:dxaOrig="1440" w:dyaOrig="1440">
          <v:group id="_x0000_s1026" style="position:absolute;margin-left:-27.9pt;margin-top:-60.6pt;width:486pt;height:798.75pt;z-index:251658240" coordorigin="882,228" coordsize="9720,15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514;top:228;width:2880;height:2340">
              <v:imagedata r:id="rId7" o:title="" croptop="4478f" cropbottom="12973f" cropleft="17901f" cropright="15188f"/>
            </v:shape>
            <v:group id="_x0000_s1028" style="position:absolute;left:2933;top:2505;width:5880;height:361" coordorigin="2933,2505" coordsize="5880,36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2933;top:2535;width:2160;height:331" fillcolor="red" stroked="f">
                <v:shadow color="#868686"/>
                <v:textpath style="font-family:&quot;Times New Roman&quot;;font-size:20pt;v-text-kern:t" trim="t" fitpath="t" string="Holy Family "/>
              </v:shape>
              <v:shape id="_x0000_s1030" type="#_x0000_t136" style="position:absolute;left:5093;top:2505;width:3720;height:331" fillcolor="blue" stroked="f">
                <v:shadow color="#868686"/>
                <v:textpath style="font-family:&quot;Times New Roman&quot;;font-size:20pt;v-text-kern:t" trim="t" fitpath="t" string="Catholic Primary School"/>
              </v:shape>
            </v:group>
            <v:group id="_x0000_s1031" style="position:absolute;left:882;top:16040;width:9720;height:163" coordorigin="882,16040" coordsize="9720,163">
              <v:line id="_x0000_s1032" style="position:absolute" from="882,16040" to="10602,16040" strokecolor="red"/>
              <v:line id="_x0000_s1033" style="position:absolute" from="882,16203" to="10602,16203" strokecolor="blue"/>
            </v:group>
          </v:group>
          <o:OLEObject Type="Embed" ProgID="MS_ClipArt_Gallery.5" ShapeID="_x0000_s1027" DrawAspect="Content" ObjectID="_1628088000" r:id="rId8"/>
        </w:object>
      </w:r>
    </w:p>
    <w:p w:rsidR="00F2129C" w:rsidRDefault="00F2129C">
      <w:pPr>
        <w:spacing w:after="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F2129C" w:rsidRDefault="00F2129C">
      <w:pPr>
        <w:spacing w:after="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</w:p>
    <w:p w:rsidR="00F2129C" w:rsidRDefault="000F5504">
      <w:pPr>
        <w:spacing w:after="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Holy Family Catholic Primary School has adopted a strict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NO DEBT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policy relating to the school meal service and other services provided in school such as Morning Club and After School Club.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If debts are incurred,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then the school budget has to pay for them. This means that money which should be spent on the children’s education is used to pay for debts incurred by parents/carers. Every parent/carer will agree that this is unacceptable and we request that all parents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give this policy their full support.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No parent/carer would take their child to McDonalds and expect them to be given food without paying; the same applies at school. If parents/carers believe that their child may qualify for entitlement to Free School Mea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ls please contact the office for more details. This allowance is a statutory right and it is important that you use it if you qualify. We will help you all we can with your application.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At this point in time all of Infants benefit from the Government’s uni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versal free schools meals, which includes those pupils whose parents/carers are not in receipt of any benefits. 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To ensure the smooth running of arranging school dinners and other services the school has set out what is expected of the parents/carers.</w:t>
      </w:r>
    </w:p>
    <w:p w:rsidR="00F2129C" w:rsidRDefault="000F5504">
      <w:pPr>
        <w:spacing w:after="100" w:afterAutospacing="1" w:line="240" w:lineRule="auto"/>
        <w:jc w:val="center"/>
        <w:textAlignment w:val="baseline"/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Pare</w:t>
      </w: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nts/carers must pay in advance for the school lunch and other services using any of the methods of payment outlined below: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Payments must be made online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or via the SCOPAY app  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If you do not have access to the internet the following will be accepted;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Send </w:t>
      </w:r>
      <w:r>
        <w:rPr>
          <w:rFonts w:ascii="Comic Sans MS" w:eastAsia="Times New Roman" w:hAnsi="Comic Sans MS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cash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– in a marked envelope with child’s full name on and handed to the class teacher.  No cash will be accepted by the school office.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Send a cheque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– payable to Holy Family Catholic Primary School in a marked envelope with the child’s full name written on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the reverse of the cheque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Price of school dinners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– currently £11.00 weekly / Daily rate £2.20.  The price of a school meal is set by the Local Authority usually at the start of an academic year.  We will inform parents when there is a change in rate.  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P</w:t>
      </w: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rice of Morning club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is £2.00 which includes breakfast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color w:val="000000"/>
          <w:sz w:val="24"/>
          <w:szCs w:val="24"/>
          <w:lang w:eastAsia="en-GB"/>
        </w:rPr>
        <w:t>Price of After School Club is £6.50 or £4.00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Payments must be in advance of all service being provided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Payment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day for dinner money and morning/after school club is </w:t>
      </w: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FRIDAY ONLY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– this must be adhered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to, to ensure the remainder of the week is not disrupted by late payments.  It is important that money collection should be restricted to a particular day and paid for in advance as it assists with the financial book keeping of the school and ensures the k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itchen staff are aware in advance of the correct amount of school dinners</w:t>
      </w:r>
    </w:p>
    <w:p w:rsidR="00F2129C" w:rsidRDefault="000F550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No child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should be sent to school with no money and expect to be given a meal</w:t>
      </w:r>
    </w:p>
    <w:p w:rsidR="00F2129C" w:rsidRDefault="000F5504">
      <w:pPr>
        <w:numPr>
          <w:ilvl w:val="0"/>
          <w:numId w:val="1"/>
        </w:numPr>
        <w:spacing w:after="100" w:afterAutospacing="1" w:line="240" w:lineRule="auto"/>
        <w:ind w:left="0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Parents/carers who do not want their child to have a school lunch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should provide a healthy packed lunch.  Children will not be provided with a school lunch unless it is paid for, except those that are entitled to free school meals. </w:t>
      </w:r>
    </w:p>
    <w:p w:rsidR="00F2129C" w:rsidRDefault="000F5504">
      <w:pPr>
        <w:spacing w:before="100" w:beforeAutospacing="1" w:after="100" w:afterAutospacing="1" w:line="240" w:lineRule="auto"/>
        <w:textAlignment w:val="baseline"/>
        <w:outlineLvl w:val="2"/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</w:pPr>
      <w:r>
        <w:rPr>
          <w:rFonts w:ascii="Comic Sans MS" w:eastAsia="Times New Roman" w:hAnsi="Comic Sans MS" w:cs="Arial"/>
          <w:b/>
          <w:bCs/>
          <w:color w:val="000000"/>
          <w:sz w:val="27"/>
          <w:szCs w:val="27"/>
          <w:lang w:eastAsia="en-GB"/>
        </w:rPr>
        <w:t>Debt Procedures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If the debt is not cleared, parents/carers must </w:t>
      </w:r>
      <w:bookmarkStart w:id="0" w:name="_GoBack"/>
      <w:bookmarkEnd w:id="0"/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provide a packed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lunch. In a case when a debt payment is not received nor a packed lunch provided, the school office will phone the parent/carer to ask them to pay immediately online. Otherwise they must provide sandwiches before lunch time.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If the debt is for morning club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or after school club then the children will not be able to attend any more sessions until the payments are up to date.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We hope that by implementing this debt policy we are able to help parents/carers manage school dinner money and other essential services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 xml:space="preserve"> better and at the same time ensure that all money is for children’s learning is available.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The limit of £50 for dinner money arrears and morning and after school clubs is set.  When the arrears for a child exceed £50 the action is to immediately suspend a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ny further services for that child.  This will result in the parent having to make alternative arrangements for the child’s dinner such as providing them with a packed lunch.  Parents will not be able to access the morning club or the after school club unt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il such time the account is up to date.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If the system is operated as instructed i.e. payments in advance there should be no arrears – accept in an emergency situation.</w:t>
      </w:r>
    </w:p>
    <w:p w:rsidR="00F2129C" w:rsidRDefault="000F5504">
      <w:pPr>
        <w:spacing w:after="100" w:afterAutospacing="1" w:line="240" w:lineRule="auto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Holy Family Catholic Primary School and Lancashire County Council do not offer credit fa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en-GB"/>
        </w:rPr>
        <w:t>cilities.</w:t>
      </w:r>
    </w:p>
    <w:p w:rsidR="00F2129C" w:rsidRDefault="00F2129C">
      <w:pPr>
        <w:rPr>
          <w:rFonts w:ascii="Comic Sans MS" w:hAnsi="Comic Sans MS"/>
        </w:rPr>
      </w:pPr>
    </w:p>
    <w:sectPr w:rsidR="00F2129C"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29C" w:rsidRDefault="000F5504">
      <w:pPr>
        <w:spacing w:after="0" w:line="240" w:lineRule="auto"/>
      </w:pPr>
      <w:r>
        <w:separator/>
      </w:r>
    </w:p>
  </w:endnote>
  <w:endnote w:type="continuationSeparator" w:id="0">
    <w:p w:rsidR="00F2129C" w:rsidRDefault="000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29C" w:rsidRDefault="000F5504">
      <w:pPr>
        <w:spacing w:after="0" w:line="240" w:lineRule="auto"/>
      </w:pPr>
      <w:r>
        <w:separator/>
      </w:r>
    </w:p>
  </w:footnote>
  <w:footnote w:type="continuationSeparator" w:id="0">
    <w:p w:rsidR="00F2129C" w:rsidRDefault="000F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E38"/>
    <w:multiLevelType w:val="multilevel"/>
    <w:tmpl w:val="1F2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9C"/>
    <w:rsid w:val="000F5504"/>
    <w:rsid w:val="00F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558820E1-97B7-451E-8AB9-1F99587C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copyright">
    <w:name w:val="copyright"/>
    <w:basedOn w:val="DefaultParagraphFont"/>
  </w:style>
  <w:style w:type="character" w:customStyle="1" w:styleId="address">
    <w:name w:val="address"/>
    <w:basedOn w:val="DefaultParagraphFont"/>
  </w:style>
  <w:style w:type="character" w:customStyle="1" w:styleId="notranslate">
    <w:name w:val="notranslate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01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Shelts</dc:creator>
  <cp:keywords/>
  <dc:description/>
  <cp:lastModifiedBy>M. Shelts</cp:lastModifiedBy>
  <cp:revision>2</cp:revision>
  <dcterms:created xsi:type="dcterms:W3CDTF">2019-08-23T16:54:00Z</dcterms:created>
  <dcterms:modified xsi:type="dcterms:W3CDTF">2019-08-23T16:54:00Z</dcterms:modified>
</cp:coreProperties>
</file>